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75FDF" w:rsidRPr="00A448B8" w:rsidRDefault="00F81C5F">
      <w:pPr>
        <w:widowControl w:val="0"/>
        <w:pBdr>
          <w:top w:val="nil"/>
          <w:left w:val="nil"/>
          <w:bottom w:val="nil"/>
          <w:right w:val="nil"/>
          <w:between w:val="nil"/>
        </w:pBdr>
        <w:spacing w:line="240" w:lineRule="auto"/>
        <w:ind w:right="34"/>
        <w:jc w:val="right"/>
        <w:rPr>
          <w:rFonts w:ascii="Times New Roman" w:eastAsia="Times New Roman" w:hAnsi="Times New Roman" w:cs="Times New Roman"/>
          <w:color w:val="000000"/>
          <w:lang w:val="es-US"/>
        </w:rPr>
      </w:pPr>
      <w:r w:rsidRPr="00A448B8">
        <w:rPr>
          <w:rFonts w:ascii="Times New Roman" w:eastAsia="Times New Roman" w:hAnsi="Times New Roman" w:cs="Times New Roman"/>
          <w:color w:val="000000"/>
          <w:lang w:val="es-US"/>
        </w:rPr>
        <w:t>Matrícula de Estudiantes 200-AR</w:t>
      </w:r>
    </w:p>
    <w:p w14:paraId="00000002" w14:textId="77777777" w:rsidR="00075FDF" w:rsidRPr="00A448B8" w:rsidRDefault="00F81C5F">
      <w:pPr>
        <w:widowControl w:val="0"/>
        <w:pBdr>
          <w:top w:val="nil"/>
          <w:left w:val="nil"/>
          <w:bottom w:val="nil"/>
          <w:right w:val="nil"/>
          <w:between w:val="nil"/>
        </w:pBdr>
        <w:spacing w:line="240" w:lineRule="auto"/>
        <w:ind w:right="30"/>
        <w:jc w:val="right"/>
        <w:rPr>
          <w:rFonts w:ascii="Times New Roman" w:eastAsia="Times New Roman" w:hAnsi="Times New Roman" w:cs="Times New Roman"/>
          <w:b/>
          <w:color w:val="000000"/>
          <w:lang w:val="es-US"/>
        </w:rPr>
      </w:pPr>
      <w:r w:rsidRPr="00A448B8">
        <w:rPr>
          <w:rFonts w:ascii="Times New Roman" w:eastAsia="Times New Roman" w:hAnsi="Times New Roman" w:cs="Times New Roman"/>
          <w:b/>
          <w:color w:val="000000"/>
          <w:lang w:val="es-US"/>
        </w:rPr>
        <w:t>Anexo C</w:t>
      </w:r>
    </w:p>
    <w:p w14:paraId="00000003" w14:textId="77777777" w:rsidR="00075FDF" w:rsidRPr="00A448B8" w:rsidRDefault="00F81C5F">
      <w:pPr>
        <w:widowControl w:val="0"/>
        <w:pBdr>
          <w:top w:val="nil"/>
          <w:left w:val="nil"/>
          <w:bottom w:val="nil"/>
          <w:right w:val="nil"/>
          <w:between w:val="nil"/>
        </w:pBdr>
        <w:spacing w:before="613" w:line="240" w:lineRule="auto"/>
        <w:jc w:val="center"/>
        <w:rPr>
          <w:rFonts w:ascii="Times New Roman" w:eastAsia="Times New Roman" w:hAnsi="Times New Roman" w:cs="Times New Roman"/>
          <w:b/>
          <w:color w:val="000000"/>
          <w:sz w:val="31"/>
          <w:szCs w:val="31"/>
          <w:lang w:val="es-US"/>
        </w:rPr>
      </w:pPr>
      <w:r w:rsidRPr="00A448B8">
        <w:rPr>
          <w:rFonts w:ascii="Times New Roman" w:eastAsia="Times New Roman" w:hAnsi="Times New Roman" w:cs="Times New Roman"/>
          <w:b/>
          <w:color w:val="000000"/>
          <w:sz w:val="31"/>
          <w:szCs w:val="31"/>
          <w:lang w:val="es-US"/>
        </w:rPr>
        <w:t>DISTRITO ESCOLAR DE MUHLENBERG</w:t>
      </w:r>
    </w:p>
    <w:p w14:paraId="00000004" w14:textId="71B0AE62" w:rsidR="00075FDF" w:rsidRPr="00A448B8" w:rsidRDefault="00F81C5F">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31"/>
          <w:szCs w:val="31"/>
          <w:lang w:val="es-US"/>
        </w:rPr>
      </w:pPr>
      <w:r w:rsidRPr="00A448B8">
        <w:rPr>
          <w:rFonts w:ascii="Times New Roman" w:eastAsia="Times New Roman" w:hAnsi="Times New Roman" w:cs="Times New Roman"/>
          <w:b/>
          <w:color w:val="000000"/>
          <w:sz w:val="31"/>
          <w:szCs w:val="31"/>
          <w:lang w:val="es-US"/>
        </w:rPr>
        <w:t>Certificado de Residencia</w:t>
      </w:r>
    </w:p>
    <w:p w14:paraId="00000005" w14:textId="77777777" w:rsidR="00075FDF" w:rsidRPr="00A448B8" w:rsidRDefault="00F81C5F">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lang w:val="es-US"/>
        </w:rPr>
      </w:pPr>
      <w:r w:rsidRPr="00A448B8">
        <w:rPr>
          <w:rFonts w:ascii="Times New Roman" w:eastAsia="Times New Roman" w:hAnsi="Times New Roman" w:cs="Times New Roman"/>
          <w:b/>
          <w:color w:val="000000"/>
          <w:sz w:val="24"/>
          <w:szCs w:val="24"/>
          <w:lang w:val="es-US"/>
        </w:rPr>
        <w:t>(Familias que viven con residentes)</w:t>
      </w:r>
    </w:p>
    <w:p w14:paraId="00000006" w14:textId="77777777" w:rsidR="00075FDF" w:rsidRPr="00A448B8" w:rsidRDefault="00F81C5F">
      <w:pPr>
        <w:widowControl w:val="0"/>
        <w:pBdr>
          <w:top w:val="nil"/>
          <w:left w:val="nil"/>
          <w:bottom w:val="nil"/>
          <w:right w:val="nil"/>
          <w:between w:val="nil"/>
        </w:pBdr>
        <w:spacing w:line="240" w:lineRule="auto"/>
        <w:ind w:left="5"/>
        <w:rPr>
          <w:rFonts w:ascii="Times New Roman" w:eastAsia="Times New Roman" w:hAnsi="Times New Roman" w:cs="Times New Roman"/>
          <w:color w:val="000000"/>
          <w:sz w:val="18"/>
          <w:szCs w:val="18"/>
          <w:lang w:val="es-US"/>
        </w:rPr>
      </w:pPr>
      <w:r w:rsidRPr="00A448B8">
        <w:rPr>
          <w:rFonts w:ascii="Times New Roman" w:eastAsia="Times New Roman" w:hAnsi="Times New Roman" w:cs="Times New Roman"/>
          <w:color w:val="000000"/>
          <w:sz w:val="18"/>
          <w:szCs w:val="18"/>
          <w:lang w:val="es-US"/>
        </w:rPr>
        <w:t>Mancomunidad de Pensilvania:</w:t>
      </w:r>
    </w:p>
    <w:p w14:paraId="00000007" w14:textId="77777777" w:rsidR="00075FDF" w:rsidRPr="00A448B8" w:rsidRDefault="00F81C5F">
      <w:pPr>
        <w:widowControl w:val="0"/>
        <w:pBdr>
          <w:top w:val="nil"/>
          <w:left w:val="nil"/>
          <w:bottom w:val="nil"/>
          <w:right w:val="nil"/>
          <w:between w:val="nil"/>
        </w:pBdr>
        <w:spacing w:line="240" w:lineRule="auto"/>
        <w:ind w:left="5055"/>
        <w:rPr>
          <w:rFonts w:ascii="Times New Roman" w:eastAsia="Times New Roman" w:hAnsi="Times New Roman" w:cs="Times New Roman"/>
          <w:color w:val="000000"/>
          <w:sz w:val="18"/>
          <w:szCs w:val="18"/>
          <w:lang w:val="es-US"/>
        </w:rPr>
      </w:pPr>
      <w:r w:rsidRPr="00A448B8">
        <w:rPr>
          <w:rFonts w:ascii="Times New Roman" w:eastAsia="Times New Roman" w:hAnsi="Times New Roman" w:cs="Times New Roman"/>
          <w:color w:val="000000"/>
          <w:sz w:val="18"/>
          <w:szCs w:val="18"/>
          <w:lang w:val="es-US"/>
        </w:rPr>
        <w:t>:esq.</w:t>
      </w:r>
    </w:p>
    <w:p w14:paraId="00000008" w14:textId="77777777" w:rsidR="00075FDF" w:rsidRPr="00A448B8" w:rsidRDefault="00F81C5F">
      <w:pPr>
        <w:widowControl w:val="0"/>
        <w:pBdr>
          <w:top w:val="nil"/>
          <w:left w:val="nil"/>
          <w:bottom w:val="nil"/>
          <w:right w:val="nil"/>
          <w:between w:val="nil"/>
        </w:pBdr>
        <w:spacing w:line="240" w:lineRule="auto"/>
        <w:ind w:left="5"/>
        <w:rPr>
          <w:rFonts w:ascii="Times New Roman" w:eastAsia="Times New Roman" w:hAnsi="Times New Roman" w:cs="Times New Roman"/>
          <w:color w:val="000000"/>
          <w:sz w:val="18"/>
          <w:szCs w:val="18"/>
          <w:lang w:val="es-US"/>
        </w:rPr>
      </w:pPr>
      <w:r w:rsidRPr="00A448B8">
        <w:rPr>
          <w:rFonts w:ascii="Times New Roman" w:eastAsia="Times New Roman" w:hAnsi="Times New Roman" w:cs="Times New Roman"/>
          <w:color w:val="000000"/>
          <w:sz w:val="18"/>
          <w:szCs w:val="18"/>
          <w:lang w:val="es-US"/>
        </w:rPr>
        <w:t>Condado de Berks:</w:t>
      </w:r>
    </w:p>
    <w:p w14:paraId="00000009" w14:textId="63713F7B" w:rsidR="00075FDF" w:rsidRPr="00A448B8" w:rsidRDefault="00F81C5F" w:rsidP="001E5D2A">
      <w:pPr>
        <w:widowControl w:val="0"/>
        <w:pBdr>
          <w:top w:val="nil"/>
          <w:left w:val="nil"/>
          <w:bottom w:val="nil"/>
          <w:right w:val="nil"/>
          <w:between w:val="nil"/>
        </w:pBdr>
        <w:spacing w:line="207" w:lineRule="auto"/>
        <w:ind w:right="1751"/>
        <w:rPr>
          <w:rFonts w:ascii="Times New Roman" w:eastAsia="Times New Roman" w:hAnsi="Times New Roman" w:cs="Times New Roman"/>
          <w:color w:val="000000"/>
          <w:sz w:val="16"/>
          <w:szCs w:val="16"/>
          <w:lang w:val="es-US"/>
        </w:rPr>
      </w:pPr>
      <w:r w:rsidRPr="00A448B8">
        <w:rPr>
          <w:rFonts w:ascii="Times New Roman" w:eastAsia="Times New Roman" w:hAnsi="Times New Roman" w:cs="Times New Roman"/>
          <w:color w:val="000000"/>
          <w:sz w:val="18"/>
          <w:szCs w:val="18"/>
          <w:lang w:val="es-US"/>
        </w:rPr>
        <w:t>______________________________________________________________________________________________</w:t>
      </w:r>
      <w:r w:rsidR="006D6C46" w:rsidRPr="00A448B8">
        <w:rPr>
          <w:rFonts w:ascii="Times New Roman" w:eastAsia="Times New Roman" w:hAnsi="Times New Roman" w:cs="Times New Roman"/>
          <w:color w:val="000000"/>
          <w:sz w:val="18"/>
          <w:szCs w:val="18"/>
          <w:lang w:val="es-US"/>
        </w:rPr>
        <w:t>siendo Residente</w:t>
      </w:r>
      <w:r w:rsidRPr="00A448B8">
        <w:rPr>
          <w:rFonts w:ascii="Times New Roman" w:eastAsia="Times New Roman" w:hAnsi="Times New Roman" w:cs="Times New Roman"/>
          <w:color w:val="000000"/>
          <w:sz w:val="16"/>
          <w:szCs w:val="16"/>
          <w:lang w:val="es-US"/>
        </w:rPr>
        <w:t xml:space="preserve"> nombre(s)</w:t>
      </w:r>
    </w:p>
    <w:p w14:paraId="0A9D2ADA" w14:textId="77777777" w:rsidR="00A448B8" w:rsidRPr="00A448B8" w:rsidRDefault="00A448B8" w:rsidP="001E5D2A">
      <w:pPr>
        <w:widowControl w:val="0"/>
        <w:pBdr>
          <w:top w:val="nil"/>
          <w:left w:val="nil"/>
          <w:bottom w:val="nil"/>
          <w:right w:val="nil"/>
          <w:between w:val="nil"/>
        </w:pBdr>
        <w:spacing w:line="207" w:lineRule="auto"/>
        <w:ind w:right="1751"/>
        <w:rPr>
          <w:rFonts w:ascii="Times New Roman" w:eastAsia="Times New Roman" w:hAnsi="Times New Roman" w:cs="Times New Roman"/>
          <w:color w:val="000000"/>
          <w:sz w:val="16"/>
          <w:szCs w:val="16"/>
          <w:lang w:val="es-US"/>
        </w:rPr>
      </w:pPr>
    </w:p>
    <w:p w14:paraId="0000000A" w14:textId="77777777" w:rsidR="00075FDF" w:rsidRPr="00A448B8" w:rsidRDefault="00F81C5F" w:rsidP="001E5D2A">
      <w:pPr>
        <w:widowControl w:val="0"/>
        <w:pBdr>
          <w:top w:val="nil"/>
          <w:left w:val="nil"/>
          <w:bottom w:val="nil"/>
          <w:right w:val="nil"/>
          <w:between w:val="nil"/>
        </w:pBdr>
        <w:spacing w:line="240" w:lineRule="auto"/>
        <w:ind w:left="9"/>
        <w:rPr>
          <w:rFonts w:ascii="Times New Roman" w:eastAsia="Times New Roman" w:hAnsi="Times New Roman" w:cs="Times New Roman"/>
          <w:color w:val="000000"/>
          <w:sz w:val="18"/>
          <w:szCs w:val="18"/>
          <w:lang w:val="es-US"/>
        </w:rPr>
      </w:pPr>
      <w:r w:rsidRPr="00A448B8">
        <w:rPr>
          <w:rFonts w:ascii="Times New Roman" w:eastAsia="Times New Roman" w:hAnsi="Times New Roman" w:cs="Times New Roman"/>
          <w:color w:val="000000"/>
          <w:sz w:val="18"/>
          <w:szCs w:val="18"/>
          <w:lang w:val="es-US"/>
        </w:rPr>
        <w:t>jurado o afirmado conforme a la ley, declara y dice lo siguiente:</w:t>
      </w:r>
    </w:p>
    <w:p w14:paraId="0000000B" w14:textId="7CE7C131" w:rsidR="00075FDF" w:rsidRPr="00A448B8" w:rsidRDefault="00F81C5F">
      <w:pPr>
        <w:widowControl w:val="0"/>
        <w:pBdr>
          <w:top w:val="nil"/>
          <w:left w:val="nil"/>
          <w:bottom w:val="nil"/>
          <w:right w:val="nil"/>
          <w:between w:val="nil"/>
        </w:pBdr>
        <w:spacing w:before="205" w:line="207" w:lineRule="auto"/>
        <w:ind w:left="6481" w:right="1761" w:hanging="6478"/>
        <w:rPr>
          <w:rFonts w:ascii="Times New Roman" w:eastAsia="Times New Roman" w:hAnsi="Times New Roman" w:cs="Times New Roman"/>
          <w:color w:val="000000"/>
          <w:sz w:val="16"/>
          <w:szCs w:val="16"/>
          <w:lang w:val="es-US"/>
        </w:rPr>
      </w:pPr>
      <w:r w:rsidRPr="00A448B8">
        <w:rPr>
          <w:rFonts w:ascii="Times New Roman" w:eastAsia="Times New Roman" w:hAnsi="Times New Roman" w:cs="Times New Roman"/>
          <w:color w:val="000000"/>
          <w:sz w:val="18"/>
          <w:szCs w:val="18"/>
          <w:lang w:val="es-US"/>
        </w:rPr>
        <w:t xml:space="preserve">Que él/ella es residente del Distrito Escolar de Muhlenberg, Pensilvania, con domicilio en ____________________________ </w:t>
      </w:r>
      <w:r w:rsidRPr="00A448B8">
        <w:rPr>
          <w:rFonts w:ascii="Times New Roman" w:eastAsia="Times New Roman" w:hAnsi="Times New Roman" w:cs="Times New Roman"/>
          <w:color w:val="000000"/>
          <w:sz w:val="16"/>
          <w:szCs w:val="16"/>
          <w:lang w:val="es-US"/>
        </w:rPr>
        <w:t>calle, ciudad, estado, código postal</w:t>
      </w:r>
    </w:p>
    <w:p w14:paraId="0000000C" w14:textId="2CE4E847" w:rsidR="00075FDF" w:rsidRPr="00A448B8" w:rsidRDefault="00F81C5F">
      <w:pPr>
        <w:widowControl w:val="0"/>
        <w:pBdr>
          <w:top w:val="nil"/>
          <w:left w:val="nil"/>
          <w:bottom w:val="nil"/>
          <w:right w:val="nil"/>
          <w:between w:val="nil"/>
        </w:pBdr>
        <w:spacing w:before="18" w:line="458" w:lineRule="auto"/>
        <w:ind w:left="6" w:right="1739" w:hanging="6"/>
        <w:rPr>
          <w:rFonts w:ascii="Times New Roman" w:eastAsia="Times New Roman" w:hAnsi="Times New Roman" w:cs="Times New Roman"/>
          <w:color w:val="000000"/>
          <w:sz w:val="18"/>
          <w:szCs w:val="18"/>
          <w:lang w:val="es-US"/>
        </w:rPr>
      </w:pPr>
      <w:r w:rsidRPr="00A448B8">
        <w:rPr>
          <w:rFonts w:ascii="Times New Roman" w:eastAsia="Times New Roman" w:hAnsi="Times New Roman" w:cs="Times New Roman"/>
          <w:color w:val="000000"/>
          <w:sz w:val="18"/>
          <w:szCs w:val="18"/>
          <w:lang w:val="es-US"/>
        </w:rPr>
        <w:t>_____________________________________________________________________________________________________ y ha adjuntado dos comprobantes de residencia según lo exige la Política 200 de la Junta Inscripción de Estudiantes.</w:t>
      </w:r>
    </w:p>
    <w:p w14:paraId="64AFB585" w14:textId="790B197A" w:rsidR="00A448B8" w:rsidRPr="00A448B8" w:rsidRDefault="00A448B8" w:rsidP="00A448B8">
      <w:pPr>
        <w:widowControl w:val="0"/>
        <w:pBdr>
          <w:top w:val="nil"/>
          <w:left w:val="nil"/>
          <w:bottom w:val="nil"/>
          <w:right w:val="nil"/>
          <w:between w:val="nil"/>
        </w:pBdr>
        <w:ind w:left="6" w:right="1739" w:hanging="6"/>
        <w:rPr>
          <w:rFonts w:ascii="Times New Roman" w:eastAsia="Times New Roman" w:hAnsi="Times New Roman" w:cs="Times New Roman"/>
          <w:color w:val="000000"/>
          <w:sz w:val="18"/>
          <w:szCs w:val="18"/>
          <w:lang w:val="es-US"/>
        </w:rPr>
      </w:pPr>
      <w:r w:rsidRPr="00A448B8">
        <w:rPr>
          <w:rFonts w:ascii="Times New Roman" w:eastAsia="Times New Roman" w:hAnsi="Times New Roman" w:cs="Times New Roman"/>
          <w:color w:val="000000"/>
          <w:sz w:val="18"/>
          <w:szCs w:val="18"/>
          <w:lang w:val="es-US"/>
        </w:rPr>
        <w:t>Que entiende que el padre/</w:t>
      </w:r>
      <w:r>
        <w:rPr>
          <w:rFonts w:ascii="Times New Roman" w:eastAsia="Times New Roman" w:hAnsi="Times New Roman" w:cs="Times New Roman"/>
          <w:color w:val="000000"/>
          <w:sz w:val="18"/>
          <w:szCs w:val="18"/>
          <w:lang w:val="es-US"/>
        </w:rPr>
        <w:t xml:space="preserve">tutor: </w:t>
      </w:r>
      <w:r w:rsidRPr="00A448B8">
        <w:rPr>
          <w:rFonts w:ascii="Times New Roman" w:eastAsia="Times New Roman" w:hAnsi="Times New Roman" w:cs="Times New Roman"/>
          <w:color w:val="000000"/>
          <w:sz w:val="18"/>
          <w:szCs w:val="18"/>
          <w:lang w:val="es-US"/>
        </w:rPr>
        <w:t>__________________________________________________________________________</w:t>
      </w:r>
    </w:p>
    <w:p w14:paraId="0000000D" w14:textId="41029B02" w:rsidR="00075FDF" w:rsidRPr="00A448B8" w:rsidRDefault="00F81C5F" w:rsidP="00A448B8">
      <w:pPr>
        <w:widowControl w:val="0"/>
        <w:pBdr>
          <w:top w:val="nil"/>
          <w:left w:val="nil"/>
          <w:bottom w:val="nil"/>
          <w:right w:val="nil"/>
          <w:between w:val="nil"/>
        </w:pBdr>
        <w:ind w:right="1977"/>
        <w:jc w:val="center"/>
        <w:rPr>
          <w:rFonts w:ascii="Times New Roman" w:eastAsia="Times New Roman" w:hAnsi="Times New Roman" w:cs="Times New Roman"/>
          <w:color w:val="000000"/>
          <w:sz w:val="16"/>
          <w:szCs w:val="16"/>
          <w:lang w:val="es-US"/>
        </w:rPr>
      </w:pPr>
      <w:r w:rsidRPr="00A448B8">
        <w:rPr>
          <w:rFonts w:ascii="Times New Roman" w:eastAsia="Times New Roman" w:hAnsi="Times New Roman" w:cs="Times New Roman"/>
          <w:color w:val="000000"/>
          <w:sz w:val="16"/>
          <w:szCs w:val="16"/>
          <w:lang w:val="es-US"/>
        </w:rPr>
        <w:t>nombre(s)</w:t>
      </w:r>
    </w:p>
    <w:p w14:paraId="3AB4188A" w14:textId="15066028" w:rsidR="00A448B8" w:rsidRPr="00A448B8" w:rsidRDefault="00F81C5F" w:rsidP="00A448B8">
      <w:pPr>
        <w:widowControl w:val="0"/>
        <w:pBdr>
          <w:top w:val="nil"/>
          <w:left w:val="nil"/>
          <w:bottom w:val="nil"/>
          <w:right w:val="nil"/>
          <w:between w:val="nil"/>
        </w:pBdr>
        <w:spacing w:before="18"/>
        <w:ind w:left="1440" w:right="1796" w:hanging="1435"/>
        <w:rPr>
          <w:rFonts w:ascii="Times New Roman" w:eastAsia="Times New Roman" w:hAnsi="Times New Roman" w:cs="Times New Roman"/>
          <w:color w:val="000000"/>
          <w:sz w:val="18"/>
          <w:szCs w:val="18"/>
          <w:lang w:val="es-US"/>
        </w:rPr>
      </w:pPr>
      <w:r w:rsidRPr="00A448B8">
        <w:rPr>
          <w:rFonts w:ascii="Times New Roman" w:eastAsia="Times New Roman" w:hAnsi="Times New Roman" w:cs="Times New Roman"/>
          <w:color w:val="000000"/>
          <w:sz w:val="18"/>
          <w:szCs w:val="18"/>
          <w:lang w:val="es-US"/>
        </w:rPr>
        <w:t xml:space="preserve">de niños en edad </w:t>
      </w:r>
      <w:r w:rsidR="00A448B8">
        <w:rPr>
          <w:rFonts w:ascii="Times New Roman" w:eastAsia="Times New Roman" w:hAnsi="Times New Roman" w:cs="Times New Roman"/>
          <w:color w:val="000000"/>
          <w:sz w:val="18"/>
          <w:szCs w:val="18"/>
          <w:lang w:val="es-US"/>
        </w:rPr>
        <w:t>scolar:</w:t>
      </w:r>
      <w:r w:rsidR="00A448B8" w:rsidRPr="00A448B8">
        <w:rPr>
          <w:rFonts w:ascii="Times New Roman" w:eastAsia="Times New Roman" w:hAnsi="Times New Roman" w:cs="Times New Roman"/>
          <w:color w:val="000000"/>
          <w:sz w:val="18"/>
          <w:szCs w:val="18"/>
          <w:lang w:val="es-US"/>
        </w:rPr>
        <w:t>_</w:t>
      </w:r>
      <w:r w:rsidRPr="00A448B8">
        <w:rPr>
          <w:rFonts w:ascii="Times New Roman" w:eastAsia="Times New Roman" w:hAnsi="Times New Roman" w:cs="Times New Roman"/>
          <w:color w:val="000000"/>
          <w:sz w:val="18"/>
          <w:szCs w:val="18"/>
          <w:lang w:val="es-US"/>
        </w:rPr>
        <w:t>______________________________________</w:t>
      </w:r>
      <w:r w:rsidR="00A448B8" w:rsidRPr="00A448B8">
        <w:rPr>
          <w:rFonts w:ascii="Times New Roman" w:eastAsia="Times New Roman" w:hAnsi="Times New Roman" w:cs="Times New Roman"/>
          <w:color w:val="000000"/>
          <w:sz w:val="18"/>
          <w:szCs w:val="18"/>
          <w:lang w:val="es-US"/>
        </w:rPr>
        <w:t>__________________________________________</w:t>
      </w:r>
    </w:p>
    <w:p w14:paraId="0000000E" w14:textId="42972004" w:rsidR="00075FDF" w:rsidRPr="00A448B8" w:rsidRDefault="00F81C5F" w:rsidP="00A448B8">
      <w:pPr>
        <w:widowControl w:val="0"/>
        <w:pBdr>
          <w:top w:val="nil"/>
          <w:left w:val="nil"/>
          <w:bottom w:val="nil"/>
          <w:right w:val="nil"/>
          <w:between w:val="nil"/>
        </w:pBdr>
        <w:spacing w:before="18"/>
        <w:ind w:left="1440" w:right="1796" w:hanging="1435"/>
        <w:jc w:val="center"/>
        <w:rPr>
          <w:rFonts w:ascii="Times New Roman" w:eastAsia="Times New Roman" w:hAnsi="Times New Roman" w:cs="Times New Roman"/>
          <w:color w:val="000000"/>
          <w:sz w:val="16"/>
          <w:szCs w:val="16"/>
          <w:lang w:val="es-US"/>
        </w:rPr>
      </w:pPr>
      <w:r w:rsidRPr="00A448B8">
        <w:rPr>
          <w:rFonts w:ascii="Times New Roman" w:eastAsia="Times New Roman" w:hAnsi="Times New Roman" w:cs="Times New Roman"/>
          <w:color w:val="000000"/>
          <w:sz w:val="16"/>
          <w:szCs w:val="16"/>
          <w:lang w:val="es-US"/>
        </w:rPr>
        <w:t>nombre(s)</w:t>
      </w:r>
    </w:p>
    <w:p w14:paraId="0000000F" w14:textId="0F6CD9A9" w:rsidR="00075FDF" w:rsidRPr="00A448B8" w:rsidRDefault="00A448B8" w:rsidP="00F81C5F">
      <w:pPr>
        <w:widowControl w:val="0"/>
        <w:pBdr>
          <w:top w:val="nil"/>
          <w:left w:val="nil"/>
          <w:bottom w:val="nil"/>
          <w:right w:val="nil"/>
          <w:between w:val="nil"/>
        </w:pBdr>
        <w:spacing w:before="224" w:line="230" w:lineRule="auto"/>
        <w:ind w:right="231"/>
        <w:rPr>
          <w:rFonts w:ascii="Times New Roman" w:eastAsia="Times New Roman" w:hAnsi="Times New Roman" w:cs="Times New Roman"/>
          <w:color w:val="000000"/>
          <w:sz w:val="18"/>
          <w:szCs w:val="18"/>
          <w:lang w:val="es-US"/>
        </w:rPr>
      </w:pPr>
      <w:r w:rsidRPr="00A448B8">
        <w:rPr>
          <w:rFonts w:ascii="Times New Roman" w:eastAsia="Times New Roman" w:hAnsi="Times New Roman" w:cs="Times New Roman"/>
          <w:color w:val="000000"/>
          <w:sz w:val="18"/>
          <w:szCs w:val="18"/>
          <w:lang w:val="es-US"/>
        </w:rPr>
        <w:t>R</w:t>
      </w:r>
      <w:r w:rsidR="00F81C5F" w:rsidRPr="00A448B8">
        <w:rPr>
          <w:rFonts w:ascii="Times New Roman" w:eastAsia="Times New Roman" w:hAnsi="Times New Roman" w:cs="Times New Roman"/>
          <w:color w:val="000000"/>
          <w:sz w:val="18"/>
          <w:szCs w:val="18"/>
          <w:lang w:val="es-US"/>
        </w:rPr>
        <w:t xml:space="preserve">esiden en la misma residencia y proporcionarán prueba de dicha residencia como se describe en la Política 200 de la Junta sobre Inscripción de Estudiantes. Esta prueba de residencia debe presentarse ante el director de la escuela primaria correspondiente y/o la oficina de orientación secundaria dentro de los 30 </w:t>
      </w:r>
      <w:r w:rsidRPr="00A448B8">
        <w:rPr>
          <w:rFonts w:ascii="Times New Roman" w:eastAsia="Times New Roman" w:hAnsi="Times New Roman" w:cs="Times New Roman"/>
          <w:color w:val="000000"/>
          <w:sz w:val="18"/>
          <w:szCs w:val="18"/>
          <w:lang w:val="es-US"/>
        </w:rPr>
        <w:t>días.</w:t>
      </w:r>
      <w:r w:rsidR="00F81C5F" w:rsidRPr="00A448B8">
        <w:rPr>
          <w:rFonts w:ascii="Times New Roman" w:eastAsia="Times New Roman" w:hAnsi="Times New Roman" w:cs="Times New Roman"/>
          <w:color w:val="000000"/>
          <w:sz w:val="18"/>
          <w:szCs w:val="18"/>
          <w:lang w:val="es-US"/>
        </w:rPr>
        <w:t xml:space="preserve"> El padre y el niño/los niños tienen la intención de residir en el hogar del residente de forma continua y no solo durante el período escolar.</w:t>
      </w:r>
    </w:p>
    <w:p w14:paraId="00000010" w14:textId="77777777" w:rsidR="00075FDF" w:rsidRPr="00A448B8" w:rsidRDefault="00F81C5F">
      <w:pPr>
        <w:widowControl w:val="0"/>
        <w:pBdr>
          <w:top w:val="nil"/>
          <w:left w:val="nil"/>
          <w:bottom w:val="nil"/>
          <w:right w:val="nil"/>
          <w:between w:val="nil"/>
        </w:pBdr>
        <w:spacing w:before="213" w:line="230" w:lineRule="auto"/>
        <w:ind w:left="3" w:right="39" w:firstLine="2"/>
        <w:rPr>
          <w:rFonts w:ascii="Times New Roman" w:eastAsia="Times New Roman" w:hAnsi="Times New Roman" w:cs="Times New Roman"/>
          <w:b/>
          <w:color w:val="000000"/>
          <w:sz w:val="18"/>
          <w:szCs w:val="18"/>
          <w:lang w:val="es-US"/>
        </w:rPr>
      </w:pPr>
      <w:r w:rsidRPr="00A448B8">
        <w:rPr>
          <w:rFonts w:ascii="Times New Roman" w:eastAsia="Times New Roman" w:hAnsi="Times New Roman" w:cs="Times New Roman"/>
          <w:b/>
          <w:color w:val="000000"/>
          <w:sz w:val="18"/>
          <w:szCs w:val="18"/>
          <w:lang w:val="es-US"/>
        </w:rPr>
        <w:t>Que acepta que en caso de que se determine que el estudiante no reside en el hogar del residente de conformidad con la Sección 1302 del Código Escolar, el residente será responsable del pago de la matrícula a partir de la fecha inicial de no residencia. El estudiante será retirado de la escuela a menos que realice los pagos de matrícula y, en ese caso, los pague por adelantado por el resto del año. Los pagos de matrícula para el año escolar 2012-2013 se estiman en $3,857.67 para el jardín de infantes de medio día, $7,715.33 para los grados de primaria desde el jardín de infantes hasta el sexto; $9,160.61 para los grados de secundaria del séptimo al duodécimo.</w:t>
      </w:r>
    </w:p>
    <w:p w14:paraId="00000011" w14:textId="77777777" w:rsidR="00075FDF" w:rsidRPr="00A448B8" w:rsidRDefault="00F81C5F">
      <w:pPr>
        <w:widowControl w:val="0"/>
        <w:pBdr>
          <w:top w:val="nil"/>
          <w:left w:val="nil"/>
          <w:bottom w:val="nil"/>
          <w:right w:val="nil"/>
          <w:between w:val="nil"/>
        </w:pBdr>
        <w:spacing w:before="212" w:line="229" w:lineRule="auto"/>
        <w:ind w:left="2" w:right="91" w:hanging="1"/>
        <w:rPr>
          <w:rFonts w:ascii="Times New Roman" w:eastAsia="Times New Roman" w:hAnsi="Times New Roman" w:cs="Times New Roman"/>
          <w:b/>
          <w:color w:val="000000"/>
          <w:sz w:val="18"/>
          <w:szCs w:val="18"/>
          <w:lang w:val="es-US"/>
        </w:rPr>
      </w:pPr>
      <w:r w:rsidRPr="00A448B8">
        <w:rPr>
          <w:rFonts w:ascii="Times New Roman" w:eastAsia="Times New Roman" w:hAnsi="Times New Roman" w:cs="Times New Roman"/>
          <w:b/>
          <w:color w:val="000000"/>
          <w:sz w:val="18"/>
          <w:szCs w:val="18"/>
          <w:lang w:val="es-US"/>
        </w:rPr>
        <w:t>Toda persona que, a sabiendas, proporcione información falsa en esta declaración jurada con el fin de inscribir a un niño en el distrito escolar para el cual el niño no es elegible, comete un delito menor y, al ser condenada por dicha infracción, será sentenciada a pagar una multa según lo establecido por el tribunal en beneficio del distrito escolar en el que reside la persona, o a realizar servicio comunitario, o ambos. Además, la persona deberá pagar todos los costos judiciales y será responsable ante el distrito escolar por un monto igual al monto de la matrícula calculada de acuerdo con la Sección 2561 del Código Escolar durante el período de inscripción.</w:t>
      </w:r>
    </w:p>
    <w:p w14:paraId="00000012" w14:textId="77777777" w:rsidR="00075FDF" w:rsidRPr="00A448B8" w:rsidRDefault="00F81C5F">
      <w:pPr>
        <w:widowControl w:val="0"/>
        <w:pBdr>
          <w:top w:val="nil"/>
          <w:left w:val="nil"/>
          <w:bottom w:val="nil"/>
          <w:right w:val="nil"/>
          <w:between w:val="nil"/>
        </w:pBdr>
        <w:spacing w:before="205" w:line="240" w:lineRule="auto"/>
        <w:ind w:left="3"/>
        <w:rPr>
          <w:rFonts w:ascii="Times New Roman" w:eastAsia="Times New Roman" w:hAnsi="Times New Roman" w:cs="Times New Roman"/>
          <w:color w:val="000000"/>
          <w:sz w:val="18"/>
          <w:szCs w:val="18"/>
          <w:lang w:val="es-US"/>
        </w:rPr>
      </w:pPr>
      <w:r w:rsidRPr="00A448B8">
        <w:rPr>
          <w:rFonts w:ascii="Times New Roman" w:eastAsia="Times New Roman" w:hAnsi="Times New Roman" w:cs="Times New Roman"/>
          <w:color w:val="000000"/>
          <w:sz w:val="18"/>
          <w:szCs w:val="18"/>
          <w:lang w:val="es-US"/>
        </w:rPr>
        <w:t>Que por la presente se compromete a notificar a dicho distrito escolar dentro de los diez (10) días siguientes a cualquier cambio en las condiciones suscritas anteriormente.</w:t>
      </w:r>
    </w:p>
    <w:p w14:paraId="00000013" w14:textId="77777777" w:rsidR="00075FDF" w:rsidRPr="00A448B8" w:rsidRDefault="00F81C5F">
      <w:pPr>
        <w:widowControl w:val="0"/>
        <w:pBdr>
          <w:top w:val="nil"/>
          <w:left w:val="nil"/>
          <w:bottom w:val="nil"/>
          <w:right w:val="nil"/>
          <w:between w:val="nil"/>
        </w:pBdr>
        <w:spacing w:before="205" w:line="240" w:lineRule="auto"/>
        <w:rPr>
          <w:rFonts w:ascii="Times New Roman" w:eastAsia="Times New Roman" w:hAnsi="Times New Roman" w:cs="Times New Roman"/>
          <w:color w:val="000000"/>
          <w:sz w:val="18"/>
          <w:szCs w:val="18"/>
          <w:lang w:val="es-US"/>
        </w:rPr>
      </w:pPr>
      <w:r w:rsidRPr="00A448B8">
        <w:rPr>
          <w:rFonts w:ascii="Times New Roman" w:eastAsia="Times New Roman" w:hAnsi="Times New Roman" w:cs="Times New Roman"/>
          <w:color w:val="000000"/>
          <w:sz w:val="18"/>
          <w:szCs w:val="18"/>
          <w:lang w:val="es-US"/>
        </w:rPr>
        <w:t>___________________________________________________________</w:t>
      </w:r>
    </w:p>
    <w:p w14:paraId="00000014" w14:textId="77777777" w:rsidR="00075FDF" w:rsidRPr="00A448B8" w:rsidRDefault="00F81C5F">
      <w:pPr>
        <w:widowControl w:val="0"/>
        <w:pBdr>
          <w:top w:val="nil"/>
          <w:left w:val="nil"/>
          <w:bottom w:val="nil"/>
          <w:right w:val="nil"/>
          <w:between w:val="nil"/>
        </w:pBdr>
        <w:spacing w:line="240" w:lineRule="auto"/>
        <w:ind w:left="6"/>
        <w:rPr>
          <w:rFonts w:ascii="Times New Roman" w:eastAsia="Times New Roman" w:hAnsi="Times New Roman" w:cs="Times New Roman"/>
          <w:color w:val="000000"/>
          <w:sz w:val="16"/>
          <w:szCs w:val="16"/>
          <w:lang w:val="es-US"/>
        </w:rPr>
      </w:pPr>
      <w:r w:rsidRPr="00A448B8">
        <w:rPr>
          <w:rFonts w:ascii="Times New Roman" w:eastAsia="Times New Roman" w:hAnsi="Times New Roman" w:cs="Times New Roman"/>
          <w:color w:val="000000"/>
          <w:sz w:val="16"/>
          <w:szCs w:val="16"/>
          <w:lang w:val="es-US"/>
        </w:rPr>
        <w:t>Firma del residente</w:t>
      </w:r>
    </w:p>
    <w:p w14:paraId="00000015" w14:textId="77777777" w:rsidR="00075FDF" w:rsidRPr="00A448B8" w:rsidRDefault="00F81C5F">
      <w:pPr>
        <w:widowControl w:val="0"/>
        <w:pBdr>
          <w:top w:val="nil"/>
          <w:left w:val="nil"/>
          <w:bottom w:val="nil"/>
          <w:right w:val="nil"/>
          <w:between w:val="nil"/>
        </w:pBdr>
        <w:spacing w:line="240" w:lineRule="auto"/>
        <w:rPr>
          <w:rFonts w:ascii="Times New Roman" w:eastAsia="Times New Roman" w:hAnsi="Times New Roman" w:cs="Times New Roman"/>
          <w:color w:val="000000"/>
          <w:sz w:val="18"/>
          <w:szCs w:val="18"/>
          <w:lang w:val="es-US"/>
        </w:rPr>
      </w:pPr>
      <w:r w:rsidRPr="00A448B8">
        <w:rPr>
          <w:rFonts w:ascii="Times New Roman" w:eastAsia="Times New Roman" w:hAnsi="Times New Roman" w:cs="Times New Roman"/>
          <w:color w:val="000000"/>
          <w:sz w:val="18"/>
          <w:szCs w:val="18"/>
          <w:lang w:val="es-US"/>
        </w:rPr>
        <w:t>____________________________________________________________</w:t>
      </w:r>
    </w:p>
    <w:p w14:paraId="00000016" w14:textId="77777777" w:rsidR="00075FDF" w:rsidRPr="00A448B8" w:rsidRDefault="00F81C5F">
      <w:pPr>
        <w:widowControl w:val="0"/>
        <w:pBdr>
          <w:top w:val="nil"/>
          <w:left w:val="nil"/>
          <w:bottom w:val="nil"/>
          <w:right w:val="nil"/>
          <w:between w:val="nil"/>
        </w:pBdr>
        <w:spacing w:line="240" w:lineRule="auto"/>
        <w:ind w:left="6"/>
        <w:rPr>
          <w:rFonts w:ascii="Times New Roman" w:eastAsia="Times New Roman" w:hAnsi="Times New Roman" w:cs="Times New Roman"/>
          <w:color w:val="000000"/>
          <w:sz w:val="16"/>
          <w:szCs w:val="16"/>
          <w:lang w:val="es-US"/>
        </w:rPr>
      </w:pPr>
      <w:r w:rsidRPr="00A448B8">
        <w:rPr>
          <w:rFonts w:ascii="Times New Roman" w:eastAsia="Times New Roman" w:hAnsi="Times New Roman" w:cs="Times New Roman"/>
          <w:color w:val="000000"/>
          <w:sz w:val="16"/>
          <w:szCs w:val="16"/>
          <w:lang w:val="es-US"/>
        </w:rPr>
        <w:t>Firma del residente</w:t>
      </w:r>
    </w:p>
    <w:p w14:paraId="00000017" w14:textId="77777777" w:rsidR="00075FDF" w:rsidRPr="00A448B8" w:rsidRDefault="00F81C5F">
      <w:pPr>
        <w:widowControl w:val="0"/>
        <w:pBdr>
          <w:top w:val="nil"/>
          <w:left w:val="nil"/>
          <w:bottom w:val="nil"/>
          <w:right w:val="nil"/>
          <w:between w:val="nil"/>
        </w:pBdr>
        <w:spacing w:before="493" w:line="240" w:lineRule="auto"/>
        <w:ind w:left="9"/>
        <w:rPr>
          <w:rFonts w:ascii="Times New Roman" w:eastAsia="Times New Roman" w:hAnsi="Times New Roman" w:cs="Times New Roman"/>
          <w:color w:val="000000"/>
          <w:lang w:val="es-US"/>
        </w:rPr>
      </w:pPr>
      <w:r w:rsidRPr="00A448B8">
        <w:rPr>
          <w:rFonts w:ascii="Times New Roman" w:eastAsia="Times New Roman" w:hAnsi="Times New Roman" w:cs="Times New Roman"/>
          <w:color w:val="000000"/>
          <w:lang w:val="es-US"/>
        </w:rPr>
        <w:t>Jurado y suscrito ante mí este</w:t>
      </w:r>
    </w:p>
    <w:p w14:paraId="00000018" w14:textId="77777777" w:rsidR="00075FDF" w:rsidRPr="00A448B8" w:rsidRDefault="00F81C5F">
      <w:pPr>
        <w:widowControl w:val="0"/>
        <w:pBdr>
          <w:top w:val="nil"/>
          <w:left w:val="nil"/>
          <w:bottom w:val="nil"/>
          <w:right w:val="nil"/>
          <w:between w:val="nil"/>
        </w:pBdr>
        <w:spacing w:before="248" w:line="240" w:lineRule="auto"/>
        <w:rPr>
          <w:rFonts w:ascii="Times New Roman" w:eastAsia="Times New Roman" w:hAnsi="Times New Roman" w:cs="Times New Roman"/>
          <w:color w:val="000000"/>
          <w:lang w:val="es-US"/>
        </w:rPr>
      </w:pPr>
      <w:r w:rsidRPr="00A448B8">
        <w:rPr>
          <w:rFonts w:ascii="Times New Roman" w:eastAsia="Times New Roman" w:hAnsi="Times New Roman" w:cs="Times New Roman"/>
          <w:color w:val="000000"/>
          <w:lang w:val="es-US"/>
        </w:rPr>
        <w:t>_______ día de ________________ AD________</w:t>
      </w:r>
    </w:p>
    <w:p w14:paraId="00000019" w14:textId="77777777" w:rsidR="00075FDF" w:rsidRPr="00A448B8" w:rsidRDefault="00F81C5F">
      <w:pPr>
        <w:widowControl w:val="0"/>
        <w:pBdr>
          <w:top w:val="nil"/>
          <w:left w:val="nil"/>
          <w:bottom w:val="nil"/>
          <w:right w:val="nil"/>
          <w:between w:val="nil"/>
        </w:pBdr>
        <w:spacing w:before="248" w:line="240" w:lineRule="auto"/>
        <w:rPr>
          <w:rFonts w:ascii="Times New Roman" w:eastAsia="Times New Roman" w:hAnsi="Times New Roman" w:cs="Times New Roman"/>
          <w:color w:val="000000"/>
          <w:lang w:val="es-US"/>
        </w:rPr>
      </w:pPr>
      <w:r w:rsidRPr="00A448B8">
        <w:rPr>
          <w:rFonts w:ascii="Times New Roman" w:eastAsia="Times New Roman" w:hAnsi="Times New Roman" w:cs="Times New Roman"/>
          <w:color w:val="000000"/>
          <w:lang w:val="es-US"/>
        </w:rPr>
        <w:t>________________________________________</w:t>
      </w:r>
    </w:p>
    <w:p w14:paraId="00E96445" w14:textId="77777777" w:rsidR="00A448B8" w:rsidRDefault="00F81C5F" w:rsidP="00A448B8">
      <w:pPr>
        <w:widowControl w:val="0"/>
        <w:pBdr>
          <w:top w:val="nil"/>
          <w:left w:val="nil"/>
          <w:bottom w:val="nil"/>
          <w:right w:val="nil"/>
          <w:between w:val="nil"/>
        </w:pBdr>
        <w:spacing w:line="240" w:lineRule="auto"/>
        <w:ind w:left="2"/>
        <w:rPr>
          <w:rFonts w:ascii="Times New Roman" w:eastAsia="Times New Roman" w:hAnsi="Times New Roman" w:cs="Times New Roman"/>
          <w:color w:val="000000"/>
          <w:lang w:val="es-US"/>
        </w:rPr>
      </w:pPr>
      <w:r w:rsidRPr="00A448B8">
        <w:rPr>
          <w:rFonts w:ascii="Times New Roman" w:eastAsia="Times New Roman" w:hAnsi="Times New Roman" w:cs="Times New Roman"/>
          <w:color w:val="000000"/>
          <w:lang w:val="es-US"/>
        </w:rPr>
        <w:t>Notario Público</w:t>
      </w:r>
    </w:p>
    <w:p w14:paraId="7FAB30B1" w14:textId="77777777" w:rsidR="00A448B8" w:rsidRDefault="00A448B8" w:rsidP="00A448B8">
      <w:pPr>
        <w:widowControl w:val="0"/>
        <w:pBdr>
          <w:top w:val="nil"/>
          <w:left w:val="nil"/>
          <w:bottom w:val="nil"/>
          <w:right w:val="nil"/>
          <w:between w:val="nil"/>
        </w:pBdr>
        <w:spacing w:line="240" w:lineRule="auto"/>
        <w:ind w:left="2"/>
        <w:rPr>
          <w:rFonts w:ascii="Times New Roman" w:eastAsia="Times New Roman" w:hAnsi="Times New Roman" w:cs="Times New Roman"/>
          <w:color w:val="000000"/>
          <w:lang w:val="es-US"/>
        </w:rPr>
      </w:pPr>
    </w:p>
    <w:p w14:paraId="467EF167" w14:textId="77777777" w:rsidR="00A448B8" w:rsidRDefault="00A448B8" w:rsidP="00A448B8">
      <w:pPr>
        <w:widowControl w:val="0"/>
        <w:pBdr>
          <w:top w:val="nil"/>
          <w:left w:val="nil"/>
          <w:bottom w:val="nil"/>
          <w:right w:val="nil"/>
          <w:between w:val="nil"/>
        </w:pBdr>
        <w:spacing w:line="240" w:lineRule="auto"/>
        <w:ind w:left="2"/>
        <w:rPr>
          <w:rFonts w:ascii="Times New Roman" w:eastAsia="Times New Roman" w:hAnsi="Times New Roman" w:cs="Times New Roman"/>
          <w:color w:val="000000"/>
          <w:lang w:val="es-US"/>
        </w:rPr>
      </w:pPr>
    </w:p>
    <w:p w14:paraId="0A5DB609" w14:textId="77777777" w:rsidR="00A448B8" w:rsidRDefault="00A448B8" w:rsidP="00A448B8">
      <w:pPr>
        <w:widowControl w:val="0"/>
        <w:pBdr>
          <w:top w:val="nil"/>
          <w:left w:val="nil"/>
          <w:bottom w:val="nil"/>
          <w:right w:val="nil"/>
          <w:between w:val="nil"/>
        </w:pBdr>
        <w:spacing w:line="240" w:lineRule="auto"/>
        <w:ind w:left="2"/>
        <w:rPr>
          <w:rFonts w:ascii="Times New Roman" w:eastAsia="Times New Roman" w:hAnsi="Times New Roman" w:cs="Times New Roman"/>
          <w:color w:val="000000"/>
          <w:lang w:val="es-US"/>
        </w:rPr>
      </w:pPr>
    </w:p>
    <w:p w14:paraId="2439B953" w14:textId="77777777" w:rsidR="00A448B8" w:rsidRDefault="00A448B8" w:rsidP="00A448B8">
      <w:pPr>
        <w:widowControl w:val="0"/>
        <w:pBdr>
          <w:top w:val="nil"/>
          <w:left w:val="nil"/>
          <w:bottom w:val="nil"/>
          <w:right w:val="nil"/>
          <w:between w:val="nil"/>
        </w:pBdr>
        <w:spacing w:line="240" w:lineRule="auto"/>
        <w:ind w:left="2"/>
        <w:rPr>
          <w:rFonts w:ascii="Times New Roman" w:eastAsia="Times New Roman" w:hAnsi="Times New Roman" w:cs="Times New Roman"/>
          <w:color w:val="000000"/>
          <w:lang w:val="es-US"/>
        </w:rPr>
      </w:pPr>
    </w:p>
    <w:p w14:paraId="47E3A1AE" w14:textId="77777777" w:rsidR="00A448B8" w:rsidRDefault="00A448B8" w:rsidP="00A448B8">
      <w:pPr>
        <w:widowControl w:val="0"/>
        <w:pBdr>
          <w:top w:val="nil"/>
          <w:left w:val="nil"/>
          <w:bottom w:val="nil"/>
          <w:right w:val="nil"/>
          <w:between w:val="nil"/>
        </w:pBdr>
        <w:spacing w:line="240" w:lineRule="auto"/>
        <w:ind w:left="2"/>
        <w:rPr>
          <w:rFonts w:ascii="Times New Roman" w:eastAsia="Times New Roman" w:hAnsi="Times New Roman" w:cs="Times New Roman"/>
          <w:color w:val="000000"/>
          <w:lang w:val="es-US"/>
        </w:rPr>
      </w:pPr>
    </w:p>
    <w:p w14:paraId="6010CE35" w14:textId="77777777" w:rsidR="00A448B8" w:rsidRDefault="00A448B8" w:rsidP="00A448B8">
      <w:pPr>
        <w:widowControl w:val="0"/>
        <w:pBdr>
          <w:top w:val="nil"/>
          <w:left w:val="nil"/>
          <w:bottom w:val="nil"/>
          <w:right w:val="nil"/>
          <w:between w:val="nil"/>
        </w:pBdr>
        <w:spacing w:line="240" w:lineRule="auto"/>
        <w:ind w:left="2"/>
        <w:rPr>
          <w:rFonts w:ascii="Times New Roman" w:eastAsia="Times New Roman" w:hAnsi="Times New Roman" w:cs="Times New Roman"/>
          <w:color w:val="000000"/>
          <w:lang w:val="es-US"/>
        </w:rPr>
      </w:pPr>
      <w:bookmarkStart w:id="0" w:name="_GoBack"/>
      <w:bookmarkEnd w:id="0"/>
    </w:p>
    <w:p w14:paraId="0000001B" w14:textId="02BE7811" w:rsidR="00075FDF" w:rsidRPr="00A448B8" w:rsidRDefault="00F81C5F" w:rsidP="00A448B8">
      <w:pPr>
        <w:widowControl w:val="0"/>
        <w:pBdr>
          <w:top w:val="nil"/>
          <w:left w:val="nil"/>
          <w:bottom w:val="nil"/>
          <w:right w:val="nil"/>
          <w:between w:val="nil"/>
        </w:pBdr>
        <w:spacing w:line="240" w:lineRule="auto"/>
        <w:ind w:left="2"/>
        <w:rPr>
          <w:rFonts w:ascii="Times New Roman" w:eastAsia="Times New Roman" w:hAnsi="Times New Roman" w:cs="Times New Roman"/>
          <w:color w:val="000000"/>
          <w:lang w:val="es-US"/>
        </w:rPr>
      </w:pPr>
      <w:r w:rsidRPr="00A448B8">
        <w:rPr>
          <w:rFonts w:ascii="Tahoma" w:eastAsia="Tahoma" w:hAnsi="Tahoma" w:cs="Tahoma"/>
          <w:color w:val="000000"/>
          <w:sz w:val="18"/>
          <w:szCs w:val="18"/>
          <w:lang w:val="es-US"/>
        </w:rPr>
        <w:t>Página 10 de 17</w:t>
      </w:r>
    </w:p>
    <w:p w14:paraId="0000001C" w14:textId="77777777" w:rsidR="00075FDF" w:rsidRPr="00A448B8" w:rsidRDefault="00F81C5F">
      <w:pPr>
        <w:widowControl w:val="0"/>
        <w:pBdr>
          <w:top w:val="nil"/>
          <w:left w:val="nil"/>
          <w:bottom w:val="nil"/>
          <w:right w:val="nil"/>
          <w:between w:val="nil"/>
        </w:pBdr>
        <w:spacing w:line="240" w:lineRule="auto"/>
        <w:ind w:right="34"/>
        <w:jc w:val="right"/>
        <w:rPr>
          <w:rFonts w:ascii="Times New Roman" w:eastAsia="Times New Roman" w:hAnsi="Times New Roman" w:cs="Times New Roman"/>
          <w:color w:val="000000"/>
          <w:lang w:val="es-US"/>
        </w:rPr>
      </w:pPr>
      <w:r w:rsidRPr="00A448B8">
        <w:rPr>
          <w:rFonts w:ascii="Times New Roman" w:eastAsia="Times New Roman" w:hAnsi="Times New Roman" w:cs="Times New Roman"/>
          <w:color w:val="000000"/>
          <w:lang w:val="es-US"/>
        </w:rPr>
        <w:lastRenderedPageBreak/>
        <w:t>Matrícula de Estudiantes 200-AR</w:t>
      </w:r>
    </w:p>
    <w:p w14:paraId="0000001D" w14:textId="77777777" w:rsidR="00075FDF" w:rsidRPr="00A448B8" w:rsidRDefault="00F81C5F">
      <w:pPr>
        <w:widowControl w:val="0"/>
        <w:pBdr>
          <w:top w:val="nil"/>
          <w:left w:val="nil"/>
          <w:bottom w:val="nil"/>
          <w:right w:val="nil"/>
          <w:between w:val="nil"/>
        </w:pBdr>
        <w:spacing w:line="240" w:lineRule="auto"/>
        <w:ind w:right="32"/>
        <w:jc w:val="right"/>
        <w:rPr>
          <w:rFonts w:ascii="Times New Roman" w:eastAsia="Times New Roman" w:hAnsi="Times New Roman" w:cs="Times New Roman"/>
          <w:b/>
          <w:color w:val="000000"/>
          <w:lang w:val="es-US"/>
        </w:rPr>
      </w:pPr>
      <w:r w:rsidRPr="00A448B8">
        <w:rPr>
          <w:rFonts w:ascii="Times New Roman" w:eastAsia="Times New Roman" w:hAnsi="Times New Roman" w:cs="Times New Roman"/>
          <w:b/>
          <w:color w:val="000000"/>
          <w:lang w:val="es-US"/>
        </w:rPr>
        <w:t>Anexo C, página 2</w:t>
      </w:r>
    </w:p>
    <w:p w14:paraId="0000001E" w14:textId="77777777" w:rsidR="00075FDF" w:rsidRPr="00A448B8" w:rsidRDefault="00F81C5F">
      <w:pPr>
        <w:widowControl w:val="0"/>
        <w:pBdr>
          <w:top w:val="nil"/>
          <w:left w:val="nil"/>
          <w:bottom w:val="nil"/>
          <w:right w:val="nil"/>
          <w:between w:val="nil"/>
        </w:pBdr>
        <w:spacing w:before="268" w:line="240" w:lineRule="auto"/>
        <w:jc w:val="center"/>
        <w:rPr>
          <w:rFonts w:ascii="Times New Roman" w:eastAsia="Times New Roman" w:hAnsi="Times New Roman" w:cs="Times New Roman"/>
          <w:b/>
          <w:color w:val="000000"/>
          <w:sz w:val="28"/>
          <w:szCs w:val="28"/>
          <w:lang w:val="es-US"/>
        </w:rPr>
      </w:pPr>
      <w:r w:rsidRPr="00A448B8">
        <w:rPr>
          <w:rFonts w:ascii="Times New Roman" w:eastAsia="Times New Roman" w:hAnsi="Times New Roman" w:cs="Times New Roman"/>
          <w:b/>
          <w:color w:val="000000"/>
          <w:sz w:val="28"/>
          <w:szCs w:val="28"/>
          <w:lang w:val="es-US"/>
        </w:rPr>
        <w:t>DISTRITO ESCOLAR DE MUHLENBERG</w:t>
      </w:r>
    </w:p>
    <w:p w14:paraId="0000001F" w14:textId="77777777" w:rsidR="00075FDF" w:rsidRPr="00A448B8" w:rsidRDefault="00F81C5F">
      <w:pPr>
        <w:widowControl w:val="0"/>
        <w:pBdr>
          <w:top w:val="nil"/>
          <w:left w:val="nil"/>
          <w:bottom w:val="nil"/>
          <w:right w:val="nil"/>
          <w:between w:val="nil"/>
        </w:pBdr>
        <w:spacing w:before="226" w:line="230" w:lineRule="auto"/>
        <w:ind w:left="2" w:right="30"/>
        <w:rPr>
          <w:rFonts w:ascii="Times New Roman" w:eastAsia="Times New Roman" w:hAnsi="Times New Roman" w:cs="Times New Roman"/>
          <w:color w:val="000000"/>
          <w:sz w:val="19"/>
          <w:szCs w:val="19"/>
          <w:lang w:val="es-US"/>
        </w:rPr>
      </w:pPr>
      <w:r w:rsidRPr="00A448B8">
        <w:rPr>
          <w:rFonts w:ascii="Times New Roman" w:eastAsia="Times New Roman" w:hAnsi="Times New Roman" w:cs="Times New Roman"/>
          <w:color w:val="000000"/>
          <w:sz w:val="19"/>
          <w:szCs w:val="19"/>
          <w:lang w:val="es-US"/>
        </w:rPr>
        <w:t>Un niño en edad escolar tiene derecho a asistir a las escuelas de Muhlenberg si es residente del distrito. Un niño es residente si el padre o tutor reside en el Distrito Escolar de Muhlenberg, vive con un residente del distrito que lo mantiene gratuitamente y busca inscribirse de acuerdo con el Título 24 PS §1302, es un estudiante no residente que vive en un hogar de acogida dentro del distrito o, si el niño es un menor emancipado, vive en el Distrito Escolar de Muhlenberg.</w:t>
      </w:r>
    </w:p>
    <w:p w14:paraId="00000020" w14:textId="77777777" w:rsidR="00075FDF" w:rsidRPr="00A448B8" w:rsidRDefault="00F81C5F">
      <w:pPr>
        <w:widowControl w:val="0"/>
        <w:pBdr>
          <w:top w:val="nil"/>
          <w:left w:val="nil"/>
          <w:bottom w:val="nil"/>
          <w:right w:val="nil"/>
          <w:between w:val="nil"/>
        </w:pBdr>
        <w:spacing w:before="241" w:line="240" w:lineRule="auto"/>
        <w:ind w:left="3"/>
        <w:rPr>
          <w:rFonts w:ascii="Times New Roman" w:eastAsia="Times New Roman" w:hAnsi="Times New Roman" w:cs="Times New Roman"/>
          <w:b/>
          <w:color w:val="000000"/>
          <w:sz w:val="19"/>
          <w:szCs w:val="19"/>
          <w:u w:val="single"/>
          <w:lang w:val="es-US"/>
        </w:rPr>
      </w:pPr>
      <w:r w:rsidRPr="00A448B8">
        <w:rPr>
          <w:rFonts w:ascii="Times New Roman" w:eastAsia="Times New Roman" w:hAnsi="Times New Roman" w:cs="Times New Roman"/>
          <w:b/>
          <w:color w:val="000000"/>
          <w:sz w:val="19"/>
          <w:szCs w:val="19"/>
          <w:u w:val="single"/>
          <w:lang w:val="es-US"/>
        </w:rPr>
        <w:t>PARA FAMILIAS QUE RESIDEN EN LA CASA DE UN RESIDENTE DEL DISTRITO ESCOLAR</w:t>
      </w:r>
    </w:p>
    <w:p w14:paraId="00000021" w14:textId="143522C7" w:rsidR="00075FDF" w:rsidRPr="00A448B8" w:rsidRDefault="00F81C5F">
      <w:pPr>
        <w:widowControl w:val="0"/>
        <w:pBdr>
          <w:top w:val="nil"/>
          <w:left w:val="nil"/>
          <w:bottom w:val="nil"/>
          <w:right w:val="nil"/>
          <w:between w:val="nil"/>
        </w:pBdr>
        <w:spacing w:line="230" w:lineRule="auto"/>
        <w:ind w:left="2" w:right="267" w:hanging="1"/>
        <w:jc w:val="both"/>
        <w:rPr>
          <w:rFonts w:ascii="Times New Roman" w:eastAsia="Times New Roman" w:hAnsi="Times New Roman" w:cs="Times New Roman"/>
          <w:color w:val="000000"/>
          <w:sz w:val="19"/>
          <w:szCs w:val="19"/>
          <w:lang w:val="es-US"/>
        </w:rPr>
      </w:pPr>
      <w:r w:rsidRPr="00A448B8">
        <w:rPr>
          <w:rFonts w:ascii="Times New Roman" w:eastAsia="Times New Roman" w:hAnsi="Times New Roman" w:cs="Times New Roman"/>
          <w:color w:val="000000"/>
          <w:sz w:val="19"/>
          <w:szCs w:val="19"/>
          <w:lang w:val="es-US"/>
        </w:rPr>
        <w:t xml:space="preserve">Cuando los padres con hijos en edad escolar se instalan en el hogar de un residente del distrito escolar (por ejemplo, abuelos), </w:t>
      </w:r>
      <w:r w:rsidRPr="00A448B8">
        <w:rPr>
          <w:rFonts w:ascii="Times New Roman" w:eastAsia="Times New Roman" w:hAnsi="Times New Roman" w:cs="Times New Roman"/>
          <w:b/>
          <w:color w:val="000000"/>
          <w:sz w:val="19"/>
          <w:szCs w:val="19"/>
          <w:lang w:val="es-US"/>
        </w:rPr>
        <w:t>el residente debe presentar en persona dos comprobantes de residencia al momento de la inscripción (ver a continuación</w:t>
      </w:r>
      <w:r w:rsidR="00A448B8" w:rsidRPr="00A448B8">
        <w:rPr>
          <w:rFonts w:ascii="Times New Roman" w:eastAsia="Times New Roman" w:hAnsi="Times New Roman" w:cs="Times New Roman"/>
          <w:b/>
          <w:color w:val="000000"/>
          <w:sz w:val="19"/>
          <w:szCs w:val="19"/>
          <w:lang w:val="es-US"/>
        </w:rPr>
        <w:t>).</w:t>
      </w:r>
      <w:r w:rsidRPr="00A448B8">
        <w:rPr>
          <w:rFonts w:ascii="Times New Roman" w:eastAsia="Times New Roman" w:hAnsi="Times New Roman" w:cs="Times New Roman"/>
          <w:color w:val="000000"/>
          <w:sz w:val="19"/>
          <w:szCs w:val="19"/>
          <w:lang w:val="es-US"/>
        </w:rPr>
        <w:t xml:space="preserve"> Además, el residente debe completar el formulario provisto por el distrito que certifique el hecho de que las personas enumeradas residen en el hogar del residente. El formulario debe estar certificado ante notario.</w:t>
      </w:r>
    </w:p>
    <w:p w14:paraId="00000022" w14:textId="77777777" w:rsidR="00075FDF" w:rsidRPr="00A448B8" w:rsidRDefault="00F81C5F">
      <w:pPr>
        <w:widowControl w:val="0"/>
        <w:pBdr>
          <w:top w:val="nil"/>
          <w:left w:val="nil"/>
          <w:bottom w:val="nil"/>
          <w:right w:val="nil"/>
          <w:between w:val="nil"/>
        </w:pBdr>
        <w:spacing w:before="241" w:line="240" w:lineRule="auto"/>
        <w:ind w:left="1"/>
        <w:rPr>
          <w:rFonts w:ascii="Times New Roman" w:eastAsia="Times New Roman" w:hAnsi="Times New Roman" w:cs="Times New Roman"/>
          <w:b/>
          <w:color w:val="000000"/>
          <w:sz w:val="19"/>
          <w:szCs w:val="19"/>
          <w:lang w:val="es-US"/>
        </w:rPr>
      </w:pPr>
      <w:r w:rsidRPr="00A448B8">
        <w:rPr>
          <w:rFonts w:ascii="Times New Roman" w:eastAsia="Times New Roman" w:hAnsi="Times New Roman" w:cs="Times New Roman"/>
          <w:b/>
          <w:color w:val="000000"/>
          <w:sz w:val="19"/>
          <w:szCs w:val="19"/>
          <w:lang w:val="es-US"/>
        </w:rPr>
        <w:t>Pruebas de residencia aceptables para residentes del distrito escolar (todas las pruebas deben ser originales).</w:t>
      </w:r>
    </w:p>
    <w:p w14:paraId="00000023" w14:textId="77777777" w:rsidR="00075FDF" w:rsidRPr="00A448B8" w:rsidRDefault="00F81C5F">
      <w:pPr>
        <w:widowControl w:val="0"/>
        <w:pBdr>
          <w:top w:val="nil"/>
          <w:left w:val="nil"/>
          <w:bottom w:val="nil"/>
          <w:right w:val="nil"/>
          <w:between w:val="nil"/>
        </w:pBdr>
        <w:spacing w:before="223" w:line="231" w:lineRule="auto"/>
        <w:ind w:right="566" w:firstLine="1"/>
        <w:rPr>
          <w:rFonts w:ascii="Times New Roman" w:eastAsia="Times New Roman" w:hAnsi="Times New Roman" w:cs="Times New Roman"/>
          <w:color w:val="000000"/>
          <w:sz w:val="19"/>
          <w:szCs w:val="19"/>
          <w:u w:val="single"/>
          <w:lang w:val="es-US"/>
        </w:rPr>
      </w:pPr>
      <w:r w:rsidRPr="00A448B8">
        <w:rPr>
          <w:rFonts w:ascii="Times New Roman" w:eastAsia="Times New Roman" w:hAnsi="Times New Roman" w:cs="Times New Roman"/>
          <w:color w:val="000000"/>
          <w:sz w:val="19"/>
          <w:szCs w:val="19"/>
          <w:lang w:val="es-US"/>
        </w:rPr>
        <w:t xml:space="preserve">Una factura de impuestos a la propiedad del año actual, el estado de cuenta de la hipoteca del mes más reciente o una escritura original registrada a su nombre que muestre la propiedad de la residencia o un contrato de alquiler/arrendamiento original firmado que identifique al estudiante(s) como inquilino; </w:t>
      </w:r>
      <w:r w:rsidRPr="00A448B8">
        <w:rPr>
          <w:rFonts w:ascii="Times New Roman" w:eastAsia="Times New Roman" w:hAnsi="Times New Roman" w:cs="Times New Roman"/>
          <w:color w:val="000000"/>
          <w:sz w:val="19"/>
          <w:szCs w:val="19"/>
          <w:u w:val="single"/>
          <w:lang w:val="es-US"/>
        </w:rPr>
        <w:t>uno de los siguientes:</w:t>
      </w:r>
    </w:p>
    <w:p w14:paraId="00000024" w14:textId="77777777" w:rsidR="00075FDF" w:rsidRPr="00A448B8" w:rsidRDefault="00F81C5F">
      <w:pPr>
        <w:widowControl w:val="0"/>
        <w:pBdr>
          <w:top w:val="nil"/>
          <w:left w:val="nil"/>
          <w:bottom w:val="nil"/>
          <w:right w:val="nil"/>
          <w:between w:val="nil"/>
        </w:pBdr>
        <w:spacing w:before="232" w:line="240" w:lineRule="auto"/>
        <w:ind w:left="367"/>
        <w:rPr>
          <w:rFonts w:ascii="Times New Roman" w:eastAsia="Times New Roman" w:hAnsi="Times New Roman" w:cs="Times New Roman"/>
          <w:color w:val="000000"/>
          <w:sz w:val="19"/>
          <w:szCs w:val="19"/>
          <w:lang w:val="es-US"/>
        </w:rPr>
      </w:pPr>
      <w:r w:rsidRPr="00A448B8">
        <w:rPr>
          <w:rFonts w:ascii="Times New Roman" w:eastAsia="Times New Roman" w:hAnsi="Times New Roman" w:cs="Times New Roman"/>
          <w:color w:val="000000"/>
          <w:sz w:val="19"/>
          <w:szCs w:val="19"/>
          <w:lang w:val="es-US"/>
        </w:rPr>
        <w:t>a. Comprobante de residencia del Registro Electoral del Condado; o</w:t>
      </w:r>
    </w:p>
    <w:p w14:paraId="00000025" w14:textId="77777777" w:rsidR="00075FDF" w:rsidRPr="00A448B8" w:rsidRDefault="00F81C5F">
      <w:pPr>
        <w:widowControl w:val="0"/>
        <w:pBdr>
          <w:top w:val="nil"/>
          <w:left w:val="nil"/>
          <w:bottom w:val="nil"/>
          <w:right w:val="nil"/>
          <w:between w:val="nil"/>
        </w:pBdr>
        <w:spacing w:line="240" w:lineRule="auto"/>
        <w:ind w:left="360"/>
        <w:rPr>
          <w:rFonts w:ascii="Times New Roman" w:eastAsia="Times New Roman" w:hAnsi="Times New Roman" w:cs="Times New Roman"/>
          <w:color w:val="000000"/>
          <w:sz w:val="19"/>
          <w:szCs w:val="19"/>
          <w:lang w:val="es-US"/>
        </w:rPr>
      </w:pPr>
      <w:r w:rsidRPr="00A448B8">
        <w:rPr>
          <w:rFonts w:ascii="Times New Roman" w:eastAsia="Times New Roman" w:hAnsi="Times New Roman" w:cs="Times New Roman"/>
          <w:color w:val="000000"/>
          <w:sz w:val="19"/>
          <w:szCs w:val="19"/>
          <w:lang w:val="es-US"/>
        </w:rPr>
        <w:t>b. Matrícula actual del vehículo que muestre la dirección de la propiedad residencial; o</w:t>
      </w:r>
    </w:p>
    <w:p w14:paraId="00000026" w14:textId="77777777" w:rsidR="00075FDF" w:rsidRPr="00A448B8" w:rsidRDefault="00F81C5F">
      <w:pPr>
        <w:widowControl w:val="0"/>
        <w:pBdr>
          <w:top w:val="nil"/>
          <w:left w:val="nil"/>
          <w:bottom w:val="nil"/>
          <w:right w:val="nil"/>
          <w:between w:val="nil"/>
        </w:pBdr>
        <w:spacing w:line="231" w:lineRule="auto"/>
        <w:ind w:left="365" w:right="818"/>
        <w:rPr>
          <w:rFonts w:ascii="Times New Roman" w:eastAsia="Times New Roman" w:hAnsi="Times New Roman" w:cs="Times New Roman"/>
          <w:color w:val="000000"/>
          <w:sz w:val="19"/>
          <w:szCs w:val="19"/>
          <w:lang w:val="es-US"/>
        </w:rPr>
      </w:pPr>
      <w:r w:rsidRPr="00A448B8">
        <w:rPr>
          <w:rFonts w:ascii="Times New Roman" w:eastAsia="Times New Roman" w:hAnsi="Times New Roman" w:cs="Times New Roman"/>
          <w:color w:val="000000"/>
          <w:sz w:val="19"/>
          <w:szCs w:val="19"/>
          <w:lang w:val="es-US"/>
        </w:rPr>
        <w:t>c. Factura de servicios públicos a su nombre correspondiente al mes en curso que muestre la dirección de la propiedad de residencia (la factura del teléfono celular no es un servicio público); o d. Talones de cheques/estados de cuenta de salarios, asistencia pública o Seguro Social que muestren la dirección de la propiedad de residencia.</w:t>
      </w:r>
    </w:p>
    <w:p w14:paraId="00000027" w14:textId="77777777" w:rsidR="00075FDF" w:rsidRPr="00A448B8" w:rsidRDefault="00F81C5F">
      <w:pPr>
        <w:widowControl w:val="0"/>
        <w:pBdr>
          <w:top w:val="nil"/>
          <w:left w:val="nil"/>
          <w:bottom w:val="nil"/>
          <w:right w:val="nil"/>
          <w:between w:val="nil"/>
        </w:pBdr>
        <w:spacing w:before="233" w:line="231" w:lineRule="auto"/>
        <w:ind w:right="128" w:firstLine="2"/>
        <w:rPr>
          <w:rFonts w:ascii="Times New Roman" w:eastAsia="Times New Roman" w:hAnsi="Times New Roman" w:cs="Times New Roman"/>
          <w:color w:val="000000"/>
          <w:sz w:val="19"/>
          <w:szCs w:val="19"/>
          <w:lang w:val="es-US"/>
        </w:rPr>
      </w:pPr>
      <w:r w:rsidRPr="00A448B8">
        <w:rPr>
          <w:rFonts w:ascii="Times New Roman" w:eastAsia="Times New Roman" w:hAnsi="Times New Roman" w:cs="Times New Roman"/>
          <w:color w:val="000000"/>
          <w:sz w:val="19"/>
          <w:szCs w:val="19"/>
          <w:lang w:val="es-US"/>
        </w:rPr>
        <w:t>El adulto y el niño deben residir en el hogar del residente de manera continua y no solo durante el período escolar. En un plazo de 30 días, el adulto que tenga la custodia del niño y viva en el hogar del residente debe proporcionar a la escuela dos comprobantes de residencia aceptables. Se harán copias de los comprobantes de residencia y se colocarán en el expediente del estudiante. En caso de no hacerlo, el estudiante o los estudiantes serán retirados de las listas de la escuela.</w:t>
      </w:r>
    </w:p>
    <w:p w14:paraId="00000028" w14:textId="77777777" w:rsidR="00075FDF" w:rsidRPr="00A448B8" w:rsidRDefault="00F81C5F">
      <w:pPr>
        <w:widowControl w:val="0"/>
        <w:pBdr>
          <w:top w:val="nil"/>
          <w:left w:val="nil"/>
          <w:bottom w:val="nil"/>
          <w:right w:val="nil"/>
          <w:between w:val="nil"/>
        </w:pBdr>
        <w:spacing w:before="238" w:line="240" w:lineRule="auto"/>
        <w:ind w:left="1"/>
        <w:rPr>
          <w:rFonts w:ascii="Times New Roman" w:eastAsia="Times New Roman" w:hAnsi="Times New Roman" w:cs="Times New Roman"/>
          <w:b/>
          <w:color w:val="000000"/>
          <w:sz w:val="19"/>
          <w:szCs w:val="19"/>
          <w:lang w:val="es-US"/>
        </w:rPr>
      </w:pPr>
      <w:r w:rsidRPr="00A448B8">
        <w:rPr>
          <w:rFonts w:ascii="Times New Roman" w:eastAsia="Times New Roman" w:hAnsi="Times New Roman" w:cs="Times New Roman"/>
          <w:b/>
          <w:color w:val="000000"/>
          <w:sz w:val="19"/>
          <w:szCs w:val="19"/>
          <w:lang w:val="es-US"/>
        </w:rPr>
        <w:t>Pruebas de residencia aceptables para personas que residen con un residente del distrito (todas las pruebas deben ser originales).</w:t>
      </w:r>
    </w:p>
    <w:p w14:paraId="00000029" w14:textId="77777777" w:rsidR="00075FDF" w:rsidRPr="00A448B8" w:rsidRDefault="00F81C5F">
      <w:pPr>
        <w:widowControl w:val="0"/>
        <w:pBdr>
          <w:top w:val="nil"/>
          <w:left w:val="nil"/>
          <w:bottom w:val="nil"/>
          <w:right w:val="nil"/>
          <w:between w:val="nil"/>
        </w:pBdr>
        <w:spacing w:before="223" w:line="240" w:lineRule="auto"/>
        <w:ind w:left="367"/>
        <w:rPr>
          <w:rFonts w:ascii="Times New Roman" w:eastAsia="Times New Roman" w:hAnsi="Times New Roman" w:cs="Times New Roman"/>
          <w:color w:val="000000"/>
          <w:sz w:val="19"/>
          <w:szCs w:val="19"/>
          <w:lang w:val="es-US"/>
        </w:rPr>
      </w:pPr>
      <w:r w:rsidRPr="00A448B8">
        <w:rPr>
          <w:rFonts w:ascii="Times New Roman" w:eastAsia="Times New Roman" w:hAnsi="Times New Roman" w:cs="Times New Roman"/>
          <w:color w:val="000000"/>
          <w:sz w:val="19"/>
          <w:szCs w:val="19"/>
          <w:lang w:val="es-US"/>
        </w:rPr>
        <w:t>a. Comprobante de residencia del Registro Electoral del Condado; o</w:t>
      </w:r>
    </w:p>
    <w:p w14:paraId="0000002A" w14:textId="77777777" w:rsidR="00075FDF" w:rsidRPr="00A448B8" w:rsidRDefault="00F81C5F">
      <w:pPr>
        <w:widowControl w:val="0"/>
        <w:pBdr>
          <w:top w:val="nil"/>
          <w:left w:val="nil"/>
          <w:bottom w:val="nil"/>
          <w:right w:val="nil"/>
          <w:between w:val="nil"/>
        </w:pBdr>
        <w:spacing w:line="240" w:lineRule="auto"/>
        <w:ind w:left="360"/>
        <w:rPr>
          <w:rFonts w:ascii="Times New Roman" w:eastAsia="Times New Roman" w:hAnsi="Times New Roman" w:cs="Times New Roman"/>
          <w:color w:val="000000"/>
          <w:sz w:val="19"/>
          <w:szCs w:val="19"/>
          <w:lang w:val="es-US"/>
        </w:rPr>
      </w:pPr>
      <w:r w:rsidRPr="00A448B8">
        <w:rPr>
          <w:rFonts w:ascii="Times New Roman" w:eastAsia="Times New Roman" w:hAnsi="Times New Roman" w:cs="Times New Roman"/>
          <w:color w:val="000000"/>
          <w:sz w:val="19"/>
          <w:szCs w:val="19"/>
          <w:lang w:val="es-US"/>
        </w:rPr>
        <w:t>b. Matrícula actual del vehículo que muestre la dirección de la propiedad residencial; o</w:t>
      </w:r>
    </w:p>
    <w:p w14:paraId="0000002B" w14:textId="77777777" w:rsidR="00075FDF" w:rsidRPr="00A448B8" w:rsidRDefault="00F81C5F">
      <w:pPr>
        <w:widowControl w:val="0"/>
        <w:pBdr>
          <w:top w:val="nil"/>
          <w:left w:val="nil"/>
          <w:bottom w:val="nil"/>
          <w:right w:val="nil"/>
          <w:between w:val="nil"/>
        </w:pBdr>
        <w:spacing w:line="231" w:lineRule="auto"/>
        <w:ind w:left="365" w:right="819"/>
        <w:rPr>
          <w:rFonts w:ascii="Times New Roman" w:eastAsia="Times New Roman" w:hAnsi="Times New Roman" w:cs="Times New Roman"/>
          <w:color w:val="000000"/>
          <w:sz w:val="19"/>
          <w:szCs w:val="19"/>
          <w:lang w:val="es-US"/>
        </w:rPr>
      </w:pPr>
      <w:r w:rsidRPr="00A448B8">
        <w:rPr>
          <w:rFonts w:ascii="Times New Roman" w:eastAsia="Times New Roman" w:hAnsi="Times New Roman" w:cs="Times New Roman"/>
          <w:color w:val="000000"/>
          <w:sz w:val="19"/>
          <w:szCs w:val="19"/>
          <w:lang w:val="es-US"/>
        </w:rPr>
        <w:t>c. Factura de servicios públicos a su nombre correspondiente al mes en curso que muestre la dirección de la propiedad de residencia (la factura del teléfono celular no es un servicio público); o d. Talones de cheques/estados de cuenta de salarios, asistencia pública o Seguro Social que muestren la dirección de la propiedad de residencia.</w:t>
      </w:r>
    </w:p>
    <w:p w14:paraId="0000002C" w14:textId="77777777" w:rsidR="00075FDF" w:rsidRPr="00A448B8" w:rsidRDefault="00F81C5F">
      <w:pPr>
        <w:widowControl w:val="0"/>
        <w:pBdr>
          <w:top w:val="nil"/>
          <w:left w:val="nil"/>
          <w:bottom w:val="nil"/>
          <w:right w:val="nil"/>
          <w:between w:val="nil"/>
        </w:pBdr>
        <w:spacing w:before="233" w:line="231" w:lineRule="auto"/>
        <w:ind w:left="7" w:hanging="4"/>
        <w:rPr>
          <w:rFonts w:ascii="Times New Roman" w:eastAsia="Times New Roman" w:hAnsi="Times New Roman" w:cs="Times New Roman"/>
          <w:color w:val="000000"/>
          <w:sz w:val="19"/>
          <w:szCs w:val="19"/>
          <w:lang w:val="es-US"/>
        </w:rPr>
      </w:pPr>
      <w:r w:rsidRPr="00A448B8">
        <w:rPr>
          <w:rFonts w:ascii="Times New Roman" w:eastAsia="Times New Roman" w:hAnsi="Times New Roman" w:cs="Times New Roman"/>
          <w:color w:val="000000"/>
          <w:sz w:val="19"/>
          <w:szCs w:val="19"/>
          <w:lang w:val="es-US"/>
        </w:rPr>
        <w:t>Los padres o tutores de todos los estudiantes que se inscriban en el Distrito Escolar de Muhlenberg deben presentar dos comprobantes de residencia aceptables a la escuela como parte del proceso de inscripción antes de que se permita que un estudiante asista permanentemente a la escuela. Este procedimiento se aplica a todos los estudiantes que se inscriban en todos los grados (K-12), incluidos los estudiantes que se inscriban originalmente y los que reingresen. El distrito escolar puede solicitar comprobantes de residencia en cualquier momento.</w:t>
      </w:r>
    </w:p>
    <w:p w14:paraId="0000002D" w14:textId="77777777" w:rsidR="00075FDF" w:rsidRPr="00A448B8" w:rsidRDefault="00F81C5F">
      <w:pPr>
        <w:widowControl w:val="0"/>
        <w:pBdr>
          <w:top w:val="nil"/>
          <w:left w:val="nil"/>
          <w:bottom w:val="nil"/>
          <w:right w:val="nil"/>
          <w:between w:val="nil"/>
        </w:pBdr>
        <w:spacing w:before="238" w:line="231" w:lineRule="auto"/>
        <w:ind w:left="4" w:right="159"/>
        <w:rPr>
          <w:rFonts w:ascii="Times New Roman" w:eastAsia="Times New Roman" w:hAnsi="Times New Roman" w:cs="Times New Roman"/>
          <w:b/>
          <w:color w:val="000000"/>
          <w:sz w:val="19"/>
          <w:szCs w:val="19"/>
          <w:lang w:val="es-US"/>
        </w:rPr>
      </w:pPr>
      <w:r w:rsidRPr="00A448B8">
        <w:rPr>
          <w:rFonts w:ascii="Times New Roman" w:eastAsia="Times New Roman" w:hAnsi="Times New Roman" w:cs="Times New Roman"/>
          <w:b/>
          <w:color w:val="000000"/>
          <w:sz w:val="19"/>
          <w:szCs w:val="19"/>
          <w:lang w:val="es-US"/>
        </w:rPr>
        <w:t>En caso de que se determine que el estudiante y el padre/tutor no residen en el domicilio del residente, el residente será responsable del pago de la matrícula a partir de la fecha inicial de incumplimiento. El estudiante será dado de baja de la escuela a menos que realice los pagos de matrícula y, en ese caso, los pague por adelantado por el resto del año escolar.</w:t>
      </w:r>
    </w:p>
    <w:p w14:paraId="1F7F3319" w14:textId="77777777" w:rsidR="006D6C46" w:rsidRPr="00A448B8" w:rsidRDefault="00F81C5F" w:rsidP="006D6C46">
      <w:pPr>
        <w:widowControl w:val="0"/>
        <w:pBdr>
          <w:top w:val="nil"/>
          <w:left w:val="nil"/>
          <w:bottom w:val="nil"/>
          <w:right w:val="nil"/>
          <w:between w:val="nil"/>
        </w:pBdr>
        <w:spacing w:before="235" w:line="230" w:lineRule="auto"/>
        <w:ind w:left="3" w:hanging="2"/>
        <w:rPr>
          <w:rFonts w:ascii="Times New Roman" w:eastAsia="Times New Roman" w:hAnsi="Times New Roman" w:cs="Times New Roman"/>
          <w:b/>
          <w:color w:val="000000"/>
          <w:sz w:val="19"/>
          <w:szCs w:val="19"/>
          <w:lang w:val="es-US"/>
        </w:rPr>
      </w:pPr>
      <w:r w:rsidRPr="00A448B8">
        <w:rPr>
          <w:rFonts w:ascii="Times New Roman" w:eastAsia="Times New Roman" w:hAnsi="Times New Roman" w:cs="Times New Roman"/>
          <w:b/>
          <w:color w:val="000000"/>
          <w:sz w:val="19"/>
          <w:szCs w:val="19"/>
          <w:lang w:val="es-US"/>
        </w:rPr>
        <w:t>Toda persona que, a sabiendas, proporcione información falsa en esta declaración jurada con el fin de inscribir a un niño en el distrito escolar para el cual el niño no es elegible, comete un delito menor y, al ser condenada por dicha infracción, será sentenciada a pagar una multa que determine el tribunal en beneficio del distrito escolar en el que reside la persona, o a realizar servicio comunitario, o ambas cosas. Además, la persona deberá pagar todos los costos judiciales y será responsable ante el distrito escolar por un monto igual al monto de la matrícula calculada de conformidad con la Sección 2561 del Código Escolar durante el período de inscripción.</w:t>
      </w:r>
    </w:p>
    <w:p w14:paraId="15AF9C09" w14:textId="77777777" w:rsidR="006D6C46" w:rsidRPr="00A448B8" w:rsidRDefault="006D6C46" w:rsidP="006D6C46">
      <w:pPr>
        <w:widowControl w:val="0"/>
        <w:pBdr>
          <w:top w:val="nil"/>
          <w:left w:val="nil"/>
          <w:bottom w:val="nil"/>
          <w:right w:val="nil"/>
          <w:between w:val="nil"/>
        </w:pBdr>
        <w:spacing w:before="235" w:line="230" w:lineRule="auto"/>
        <w:ind w:left="3" w:hanging="2"/>
        <w:rPr>
          <w:rFonts w:ascii="Times New Roman" w:eastAsia="Times New Roman" w:hAnsi="Times New Roman" w:cs="Times New Roman"/>
          <w:b/>
          <w:color w:val="000000"/>
          <w:sz w:val="19"/>
          <w:szCs w:val="19"/>
          <w:lang w:val="es-US"/>
        </w:rPr>
      </w:pPr>
    </w:p>
    <w:p w14:paraId="1760FA51" w14:textId="77777777" w:rsidR="006D6C46" w:rsidRPr="00A448B8" w:rsidRDefault="006D6C46" w:rsidP="006D6C46">
      <w:pPr>
        <w:widowControl w:val="0"/>
        <w:pBdr>
          <w:top w:val="nil"/>
          <w:left w:val="nil"/>
          <w:bottom w:val="nil"/>
          <w:right w:val="nil"/>
          <w:between w:val="nil"/>
        </w:pBdr>
        <w:spacing w:before="235" w:line="230" w:lineRule="auto"/>
        <w:ind w:left="3" w:hanging="2"/>
        <w:rPr>
          <w:rFonts w:ascii="Times New Roman" w:eastAsia="Times New Roman" w:hAnsi="Times New Roman" w:cs="Times New Roman"/>
          <w:b/>
          <w:color w:val="000000"/>
          <w:sz w:val="19"/>
          <w:szCs w:val="19"/>
          <w:lang w:val="es-US"/>
        </w:rPr>
      </w:pPr>
    </w:p>
    <w:p w14:paraId="20F3C673" w14:textId="77777777" w:rsidR="006D6C46" w:rsidRPr="00A448B8" w:rsidRDefault="006D6C46" w:rsidP="006D6C46">
      <w:pPr>
        <w:widowControl w:val="0"/>
        <w:pBdr>
          <w:top w:val="nil"/>
          <w:left w:val="nil"/>
          <w:bottom w:val="nil"/>
          <w:right w:val="nil"/>
          <w:between w:val="nil"/>
        </w:pBdr>
        <w:spacing w:before="235" w:line="230" w:lineRule="auto"/>
        <w:ind w:left="3" w:hanging="2"/>
        <w:rPr>
          <w:rFonts w:ascii="Times New Roman" w:eastAsia="Times New Roman" w:hAnsi="Times New Roman" w:cs="Times New Roman"/>
          <w:b/>
          <w:color w:val="000000"/>
          <w:sz w:val="19"/>
          <w:szCs w:val="19"/>
          <w:lang w:val="es-US"/>
        </w:rPr>
      </w:pPr>
    </w:p>
    <w:p w14:paraId="0000002F" w14:textId="7E6FC55F" w:rsidR="00075FDF" w:rsidRPr="00A448B8" w:rsidRDefault="00F81C5F" w:rsidP="006D6C46">
      <w:pPr>
        <w:widowControl w:val="0"/>
        <w:pBdr>
          <w:top w:val="nil"/>
          <w:left w:val="nil"/>
          <w:bottom w:val="nil"/>
          <w:right w:val="nil"/>
          <w:between w:val="nil"/>
        </w:pBdr>
        <w:spacing w:before="235" w:line="230" w:lineRule="auto"/>
        <w:ind w:left="3" w:hanging="2"/>
        <w:rPr>
          <w:rFonts w:ascii="Times New Roman" w:eastAsia="Times New Roman" w:hAnsi="Times New Roman" w:cs="Times New Roman"/>
          <w:b/>
          <w:color w:val="000000"/>
          <w:sz w:val="19"/>
          <w:szCs w:val="19"/>
          <w:lang w:val="es-US"/>
        </w:rPr>
      </w:pPr>
      <w:r w:rsidRPr="00A448B8">
        <w:rPr>
          <w:rFonts w:ascii="Tahoma" w:eastAsia="Tahoma" w:hAnsi="Tahoma" w:cs="Tahoma"/>
          <w:color w:val="000000"/>
          <w:sz w:val="18"/>
          <w:szCs w:val="18"/>
          <w:lang w:val="es-US"/>
        </w:rPr>
        <w:t>Página 11 de 17</w:t>
      </w:r>
    </w:p>
    <w:sectPr w:rsidR="00075FDF" w:rsidRPr="00A448B8">
      <w:pgSz w:w="12240" w:h="15840"/>
      <w:pgMar w:top="698" w:right="684" w:bottom="576"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FDF"/>
    <w:rsid w:val="00075FDF"/>
    <w:rsid w:val="001E5D2A"/>
    <w:rsid w:val="006D6C46"/>
    <w:rsid w:val="00A448B8"/>
    <w:rsid w:val="00F81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DF25A"/>
  <w15:docId w15:val="{625B213C-7A88-4536-867D-17508C5D4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1198</Words>
  <Characters>6831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Muhlenberg School District</Company>
  <LinksUpToDate>false</LinksUpToDate>
  <CharactersWithSpaces>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Lanning</dc:creator>
  <cp:lastModifiedBy>Elizabeth Lanning</cp:lastModifiedBy>
  <cp:revision>3</cp:revision>
  <dcterms:created xsi:type="dcterms:W3CDTF">2025-01-10T20:34:00Z</dcterms:created>
  <dcterms:modified xsi:type="dcterms:W3CDTF">2025-01-10T21:03:00Z</dcterms:modified>
</cp:coreProperties>
</file>